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31A03" w14:textId="77777777" w:rsidR="003C0A5D" w:rsidRPr="003C0A5D" w:rsidRDefault="003C0A5D" w:rsidP="003C0A5D">
      <w:r w:rsidRPr="003C0A5D">
        <w:rPr>
          <w:b/>
          <w:bCs/>
        </w:rPr>
        <w:t>About HealthyDakota Mutual Holdings</w:t>
      </w:r>
    </w:p>
    <w:p w14:paraId="0DC9A8C1" w14:textId="77777777" w:rsidR="003C0A5D" w:rsidRPr="003C0A5D" w:rsidRDefault="003C0A5D" w:rsidP="003C0A5D">
      <w:r w:rsidRPr="003C0A5D">
        <w:t>HealthyDakota Mutual Holdings is the parent company that supports Blue Cross Blue Shield of North Dakota and several other subsidiaries. HealthyDakota is helping advance the health and well-being of the people and communities it serves and supports in North Dakota by continually striving to deliver value while responding to market demands. Whether helping process and administer benefits in the most efficient manner possible, providing opportunities for affordable health and supplemental benefits, or directly supporting wellness education and programming, HealthyDakota’s goal is to invest in solutions and brands that make a positive contribution on overall health and well-being. Visit </w:t>
      </w:r>
      <w:hyperlink r:id="rId4" w:tgtFrame="_blank" w:history="1">
        <w:r w:rsidRPr="003C0A5D">
          <w:rPr>
            <w:rStyle w:val="Hyperlink"/>
            <w:b/>
            <w:bCs/>
          </w:rPr>
          <w:t>healthydakota.com</w:t>
        </w:r>
      </w:hyperlink>
      <w:r w:rsidRPr="003C0A5D">
        <w:t>.</w:t>
      </w:r>
    </w:p>
    <w:p w14:paraId="0C5BA86B" w14:textId="77777777" w:rsidR="003C0A5D" w:rsidRPr="003C0A5D" w:rsidRDefault="003C0A5D" w:rsidP="003C0A5D"/>
    <w:p w14:paraId="3358BC1B" w14:textId="77777777" w:rsidR="003C0A5D" w:rsidRPr="003C0A5D" w:rsidRDefault="003C0A5D" w:rsidP="003C0A5D">
      <w:r w:rsidRPr="003C0A5D">
        <w:rPr>
          <w:b/>
          <w:bCs/>
        </w:rPr>
        <w:t>About Crossover Health</w:t>
      </w:r>
    </w:p>
    <w:p w14:paraId="6E352A3A" w14:textId="77777777" w:rsidR="003C0A5D" w:rsidRPr="003C0A5D" w:rsidRDefault="003C0A5D" w:rsidP="003C0A5D">
      <w:r w:rsidRPr="003C0A5D">
        <w:t>Crossover Health is a leader in delivering holistic, value-based care that’s proven to lower costs, improve outcomes, and provide an exceptional patient experience. The company’s national medical group provides care through a collaborative, interdisciplinary Care Platform inclusive of Primary Care, Physical Medicine, Mental Health, Health Coaching, Occupational Medicine, and Care Navigation. Crossover goes beyond traditional sick care to focus on prevention and whole person health. They build trusted relationships with members and flexibly surround them with care that’s accessible in-person, online, and anytime. By combining a sophisticated approach to data analytics that incorporates social determinants of health, Crossover delivers concrete results and measurable value for employers, payers, and most importantly, members. To learn more, visit </w:t>
      </w:r>
      <w:hyperlink r:id="rId5" w:tgtFrame="_blank" w:history="1">
        <w:r w:rsidRPr="003C0A5D">
          <w:rPr>
            <w:rStyle w:val="Hyperlink"/>
            <w:b/>
            <w:bCs/>
          </w:rPr>
          <w:t>crossoverhealth.com</w:t>
        </w:r>
      </w:hyperlink>
      <w:r w:rsidRPr="003C0A5D">
        <w:t> or follow us on social media @crossoverhealth.</w:t>
      </w:r>
    </w:p>
    <w:p w14:paraId="450158A4" w14:textId="77777777" w:rsidR="004D58B3" w:rsidRDefault="004D58B3"/>
    <w:sectPr w:rsidR="004D5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5D"/>
    <w:rsid w:val="000107E5"/>
    <w:rsid w:val="00205D61"/>
    <w:rsid w:val="003C0A5D"/>
    <w:rsid w:val="004D58B3"/>
    <w:rsid w:val="00E0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17F8"/>
  <w15:chartTrackingRefBased/>
  <w15:docId w15:val="{9AB77193-6AAD-4443-AEBD-161A96C2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A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A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A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A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A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A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A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A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A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A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A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A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A5D"/>
    <w:rPr>
      <w:rFonts w:eastAsiaTheme="majorEastAsia" w:cstheme="majorBidi"/>
      <w:color w:val="272727" w:themeColor="text1" w:themeTint="D8"/>
    </w:rPr>
  </w:style>
  <w:style w:type="paragraph" w:styleId="Title">
    <w:name w:val="Title"/>
    <w:basedOn w:val="Normal"/>
    <w:next w:val="Normal"/>
    <w:link w:val="TitleChar"/>
    <w:uiPriority w:val="10"/>
    <w:qFormat/>
    <w:rsid w:val="003C0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A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A5D"/>
    <w:pPr>
      <w:spacing w:before="160"/>
      <w:jc w:val="center"/>
    </w:pPr>
    <w:rPr>
      <w:i/>
      <w:iCs/>
      <w:color w:val="404040" w:themeColor="text1" w:themeTint="BF"/>
    </w:rPr>
  </w:style>
  <w:style w:type="character" w:customStyle="1" w:styleId="QuoteChar">
    <w:name w:val="Quote Char"/>
    <w:basedOn w:val="DefaultParagraphFont"/>
    <w:link w:val="Quote"/>
    <w:uiPriority w:val="29"/>
    <w:rsid w:val="003C0A5D"/>
    <w:rPr>
      <w:i/>
      <w:iCs/>
      <w:color w:val="404040" w:themeColor="text1" w:themeTint="BF"/>
    </w:rPr>
  </w:style>
  <w:style w:type="paragraph" w:styleId="ListParagraph">
    <w:name w:val="List Paragraph"/>
    <w:basedOn w:val="Normal"/>
    <w:uiPriority w:val="34"/>
    <w:qFormat/>
    <w:rsid w:val="003C0A5D"/>
    <w:pPr>
      <w:ind w:left="720"/>
      <w:contextualSpacing/>
    </w:pPr>
  </w:style>
  <w:style w:type="character" w:styleId="IntenseEmphasis">
    <w:name w:val="Intense Emphasis"/>
    <w:basedOn w:val="DefaultParagraphFont"/>
    <w:uiPriority w:val="21"/>
    <w:qFormat/>
    <w:rsid w:val="003C0A5D"/>
    <w:rPr>
      <w:i/>
      <w:iCs/>
      <w:color w:val="0F4761" w:themeColor="accent1" w:themeShade="BF"/>
    </w:rPr>
  </w:style>
  <w:style w:type="paragraph" w:styleId="IntenseQuote">
    <w:name w:val="Intense Quote"/>
    <w:basedOn w:val="Normal"/>
    <w:next w:val="Normal"/>
    <w:link w:val="IntenseQuoteChar"/>
    <w:uiPriority w:val="30"/>
    <w:qFormat/>
    <w:rsid w:val="003C0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A5D"/>
    <w:rPr>
      <w:i/>
      <w:iCs/>
      <w:color w:val="0F4761" w:themeColor="accent1" w:themeShade="BF"/>
    </w:rPr>
  </w:style>
  <w:style w:type="character" w:styleId="IntenseReference">
    <w:name w:val="Intense Reference"/>
    <w:basedOn w:val="DefaultParagraphFont"/>
    <w:uiPriority w:val="32"/>
    <w:qFormat/>
    <w:rsid w:val="003C0A5D"/>
    <w:rPr>
      <w:b/>
      <w:bCs/>
      <w:smallCaps/>
      <w:color w:val="0F4761" w:themeColor="accent1" w:themeShade="BF"/>
      <w:spacing w:val="5"/>
    </w:rPr>
  </w:style>
  <w:style w:type="character" w:styleId="Hyperlink">
    <w:name w:val="Hyperlink"/>
    <w:basedOn w:val="DefaultParagraphFont"/>
    <w:uiPriority w:val="99"/>
    <w:unhideWhenUsed/>
    <w:rsid w:val="003C0A5D"/>
    <w:rPr>
      <w:color w:val="467886" w:themeColor="hyperlink"/>
      <w:u w:val="single"/>
    </w:rPr>
  </w:style>
  <w:style w:type="character" w:styleId="UnresolvedMention">
    <w:name w:val="Unresolved Mention"/>
    <w:basedOn w:val="DefaultParagraphFont"/>
    <w:uiPriority w:val="99"/>
    <w:semiHidden/>
    <w:unhideWhenUsed/>
    <w:rsid w:val="003C0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468784">
      <w:bodyDiv w:val="1"/>
      <w:marLeft w:val="0"/>
      <w:marRight w:val="0"/>
      <w:marTop w:val="0"/>
      <w:marBottom w:val="0"/>
      <w:divBdr>
        <w:top w:val="none" w:sz="0" w:space="0" w:color="auto"/>
        <w:left w:val="none" w:sz="0" w:space="0" w:color="auto"/>
        <w:bottom w:val="none" w:sz="0" w:space="0" w:color="auto"/>
        <w:right w:val="none" w:sz="0" w:space="0" w:color="auto"/>
      </w:divBdr>
    </w:div>
    <w:div w:id="16346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rossoverhealth.com/" TargetMode="External"/><Relationship Id="rId4" Type="http://schemas.openxmlformats.org/officeDocument/2006/relationships/hyperlink" Target="https://www.healthydako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e00ffc-3bfb-41e9-a839-29d5b485647c}" enabled="1" method="Standard" siteId="{78e09523-679a-4e88-b824-3edbf7b1083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Devick</dc:creator>
  <cp:keywords/>
  <dc:description/>
  <cp:lastModifiedBy>Matt Devick</cp:lastModifiedBy>
  <cp:revision>1</cp:revision>
  <dcterms:created xsi:type="dcterms:W3CDTF">2025-03-31T19:53:00Z</dcterms:created>
  <dcterms:modified xsi:type="dcterms:W3CDTF">2025-03-31T19:53:00Z</dcterms:modified>
</cp:coreProperties>
</file>